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Ind w:w="-3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5382"/>
        <w:gridCol w:w="4541"/>
      </w:tblGrid>
      <w:tr w:rsidR="00702F7C" w14:paraId="7374C2BC" w14:textId="77777777" w:rsidTr="00084488">
        <w:trPr>
          <w:trHeight w:val="824"/>
        </w:trPr>
        <w:tc>
          <w:tcPr>
            <w:tcW w:w="14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E15" w14:textId="1C7B83CA" w:rsidR="00702F7C" w:rsidRPr="00D756B9" w:rsidRDefault="008A2A88" w:rsidP="00FC1EF3">
            <w:pPr>
              <w:tabs>
                <w:tab w:val="left" w:pos="12345"/>
                <w:tab w:val="right" w:pos="13656"/>
              </w:tabs>
              <w:spacing w:before="240"/>
              <w:contextualSpacing/>
              <w:jc w:val="center"/>
              <w:rPr>
                <w:b/>
                <w:color w:val="1F3864" w:themeColor="accent5" w:themeShade="8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color w:val="000000"/>
                <w:sz w:val="40"/>
                <w:szCs w:val="40"/>
                <w:lang w:val="pl-PL" w:eastAsia="pl-PL"/>
              </w:rPr>
              <w:drawing>
                <wp:anchor distT="0" distB="0" distL="114300" distR="114300" simplePos="0" relativeHeight="251658752" behindDoc="1" locked="0" layoutInCell="1" allowOverlap="1" wp14:anchorId="0813C54B" wp14:editId="6FCC6192">
                  <wp:simplePos x="0" y="0"/>
                  <wp:positionH relativeFrom="column">
                    <wp:posOffset>31116</wp:posOffset>
                  </wp:positionH>
                  <wp:positionV relativeFrom="paragraph">
                    <wp:posOffset>76835</wp:posOffset>
                  </wp:positionV>
                  <wp:extent cx="1485900" cy="400343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K_POZIOM_RGB_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891" cy="4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46A">
              <w:rPr>
                <w:b/>
                <w:color w:val="1F3864" w:themeColor="accent5" w:themeShade="80"/>
                <w:sz w:val="40"/>
                <w:szCs w:val="40"/>
              </w:rPr>
              <w:t xml:space="preserve">                               </w:t>
            </w:r>
            <w:r w:rsidR="00D756B9" w:rsidRPr="00D756B9">
              <w:rPr>
                <w:b/>
                <w:color w:val="1F3864" w:themeColor="accent5" w:themeShade="80"/>
                <w:sz w:val="28"/>
                <w:szCs w:val="28"/>
              </w:rPr>
              <w:t>EXCHANGE PROGRAM INFORMATION SHEET 202</w:t>
            </w:r>
            <w:r w:rsidR="00FC1EF3">
              <w:rPr>
                <w:b/>
                <w:color w:val="1F3864" w:themeColor="accent5" w:themeShade="80"/>
                <w:sz w:val="28"/>
                <w:szCs w:val="28"/>
              </w:rPr>
              <w:t>5</w:t>
            </w:r>
            <w:r w:rsidR="00D756B9" w:rsidRPr="00D756B9">
              <w:rPr>
                <w:b/>
                <w:color w:val="1F3864" w:themeColor="accent5" w:themeShade="80"/>
                <w:sz w:val="28"/>
                <w:szCs w:val="28"/>
              </w:rPr>
              <w:t>/2</w:t>
            </w:r>
            <w:r w:rsidR="00FC1EF3">
              <w:rPr>
                <w:b/>
                <w:color w:val="1F3864" w:themeColor="accent5" w:themeShade="80"/>
                <w:sz w:val="28"/>
                <w:szCs w:val="28"/>
              </w:rPr>
              <w:t>6</w:t>
            </w:r>
          </w:p>
        </w:tc>
      </w:tr>
      <w:tr w:rsidR="00D50AA5" w14:paraId="3E294FA4" w14:textId="77777777" w:rsidTr="00084488">
        <w:trPr>
          <w:trHeight w:val="973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8E98" w14:textId="77777777" w:rsidR="00D50AA5" w:rsidRDefault="00D50AA5" w:rsidP="002B3A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Head of the International Relation</w:t>
            </w:r>
            <w:r w:rsidR="00C946EA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 xml:space="preserve"> Office</w:t>
            </w:r>
          </w:p>
        </w:tc>
        <w:tc>
          <w:tcPr>
            <w:tcW w:w="5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576E" w14:textId="77777777" w:rsidR="00D50AA5" w:rsidRPr="008E7137" w:rsidRDefault="00D50AA5" w:rsidP="00D570FB">
            <w:pPr>
              <w:tabs>
                <w:tab w:val="center" w:pos="4852"/>
              </w:tabs>
              <w:rPr>
                <w:color w:val="000000"/>
                <w:lang w:val="pl-PL"/>
              </w:rPr>
            </w:pPr>
            <w:r w:rsidRPr="008E7137">
              <w:rPr>
                <w:color w:val="000000"/>
                <w:lang w:val="pl-PL"/>
              </w:rPr>
              <w:t>Name: Ms. Katarzyna Baron-Lisiakiewicz</w:t>
            </w:r>
            <w:r w:rsidRPr="008E7137">
              <w:rPr>
                <w:color w:val="000000"/>
                <w:lang w:val="pl-PL"/>
              </w:rPr>
              <w:tab/>
            </w:r>
          </w:p>
          <w:p w14:paraId="379CD441" w14:textId="77777777" w:rsidR="00D50AA5" w:rsidRPr="002678F3" w:rsidRDefault="00D50AA5" w:rsidP="00D570FB">
            <w:pPr>
              <w:rPr>
                <w:color w:val="000000"/>
                <w:lang w:val="en-GB"/>
              </w:rPr>
            </w:pPr>
            <w:r w:rsidRPr="002678F3">
              <w:rPr>
                <w:color w:val="000000"/>
                <w:lang w:val="en-GB"/>
              </w:rPr>
              <w:t xml:space="preserve">Email: </w:t>
            </w:r>
            <w:r w:rsidR="00566617">
              <w:rPr>
                <w:color w:val="000000"/>
                <w:lang w:val="en-GB"/>
              </w:rPr>
              <w:t>Katarzyna.</w:t>
            </w:r>
            <w:r>
              <w:rPr>
                <w:color w:val="000000"/>
                <w:lang w:val="en-GB"/>
              </w:rPr>
              <w:t>baron</w:t>
            </w:r>
            <w:r w:rsidRPr="002678F3">
              <w:rPr>
                <w:color w:val="000000"/>
                <w:lang w:val="en-GB"/>
              </w:rPr>
              <w:t>@pk.edu.pl</w:t>
            </w:r>
          </w:p>
          <w:p w14:paraId="68FC5E7C" w14:textId="62305135" w:rsidR="00D50AA5" w:rsidRPr="00D570FB" w:rsidRDefault="00D50AA5" w:rsidP="00A85CC6">
            <w:pPr>
              <w:rPr>
                <w:color w:val="000000"/>
              </w:rPr>
            </w:pPr>
            <w:r>
              <w:rPr>
                <w:color w:val="000000"/>
              </w:rPr>
              <w:t>Phone: +48 12 628 25 22</w:t>
            </w:r>
          </w:p>
        </w:tc>
        <w:tc>
          <w:tcPr>
            <w:tcW w:w="4541" w:type="dxa"/>
            <w:vMerge w:val="restart"/>
            <w:vAlign w:val="center"/>
          </w:tcPr>
          <w:p w14:paraId="34C1BA5A" w14:textId="77777777" w:rsidR="00D50AA5" w:rsidRPr="00294AA3" w:rsidRDefault="00D50AA5" w:rsidP="00414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94AA3">
              <w:rPr>
                <w:color w:val="000000"/>
              </w:rPr>
              <w:t>Address:</w:t>
            </w:r>
          </w:p>
          <w:p w14:paraId="0716D97A" w14:textId="77777777" w:rsidR="00EE10F8" w:rsidRDefault="00D50AA5" w:rsidP="00414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94AA3">
              <w:rPr>
                <w:color w:val="000000"/>
              </w:rPr>
              <w:t>International Relations Office</w:t>
            </w:r>
          </w:p>
          <w:p w14:paraId="12A1DB70" w14:textId="77777777" w:rsidR="00EE10F8" w:rsidRPr="00294AA3" w:rsidRDefault="00EE10F8" w:rsidP="00414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GIL Gallery</w:t>
            </w:r>
            <w:r w:rsidRPr="00EE10F8">
              <w:rPr>
                <w:color w:val="000000"/>
              </w:rPr>
              <w:t xml:space="preserve"> building, room no. 207</w:t>
            </w:r>
          </w:p>
          <w:p w14:paraId="666C216A" w14:textId="77777777" w:rsidR="00D50AA5" w:rsidRPr="00294AA3" w:rsidRDefault="00D50AA5" w:rsidP="00414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94AA3">
              <w:rPr>
                <w:color w:val="000000"/>
              </w:rPr>
              <w:t>Cracow University of Technology</w:t>
            </w:r>
          </w:p>
          <w:p w14:paraId="5D4AD585" w14:textId="77777777" w:rsidR="00D50AA5" w:rsidRPr="00294AA3" w:rsidRDefault="00DD04F9" w:rsidP="00414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24</w:t>
            </w:r>
            <w:r w:rsidR="00D50AA5" w:rsidRPr="00294AA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Warszawska</w:t>
            </w:r>
            <w:proofErr w:type="spellEnd"/>
            <w:r w:rsidR="00D50A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Street</w:t>
            </w:r>
          </w:p>
          <w:p w14:paraId="1AEE2C61" w14:textId="77777777" w:rsidR="00D50AA5" w:rsidRPr="00294AA3" w:rsidRDefault="00D50AA5" w:rsidP="004142F5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294AA3">
              <w:rPr>
                <w:color w:val="000000"/>
              </w:rPr>
              <w:t>31-155 Cracow, Poland</w:t>
            </w:r>
          </w:p>
        </w:tc>
      </w:tr>
      <w:tr w:rsidR="00D50AA5" w14:paraId="0F0EFFE4" w14:textId="77777777" w:rsidTr="00084488">
        <w:trPr>
          <w:trHeight w:val="862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AE37" w14:textId="31B97C26" w:rsidR="00D50AA5" w:rsidRPr="00A85CC6" w:rsidRDefault="00C941FC" w:rsidP="00A85CC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Incoming and Outgoing Exchange Student Advisor</w:t>
            </w:r>
          </w:p>
        </w:tc>
        <w:tc>
          <w:tcPr>
            <w:tcW w:w="53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C21A" w14:textId="604320B2" w:rsidR="00D50AA5" w:rsidRPr="002678F3" w:rsidRDefault="00D50AA5" w:rsidP="004142F5">
            <w:pPr>
              <w:tabs>
                <w:tab w:val="center" w:pos="4852"/>
              </w:tabs>
              <w:rPr>
                <w:color w:val="000000"/>
                <w:lang w:val="en-GB"/>
              </w:rPr>
            </w:pPr>
            <w:r w:rsidRPr="002678F3">
              <w:rPr>
                <w:color w:val="000000"/>
                <w:lang w:val="en-GB"/>
              </w:rPr>
              <w:t xml:space="preserve">Name: Ms. </w:t>
            </w:r>
            <w:r w:rsidR="00D17F6D">
              <w:rPr>
                <w:color w:val="000000"/>
                <w:lang w:val="en-GB"/>
              </w:rPr>
              <w:t xml:space="preserve">Aleksandra </w:t>
            </w:r>
            <w:proofErr w:type="spellStart"/>
            <w:r w:rsidR="00D17F6D">
              <w:rPr>
                <w:color w:val="000000"/>
                <w:lang w:val="en-GB"/>
              </w:rPr>
              <w:t>Rekuć</w:t>
            </w:r>
            <w:proofErr w:type="spellEnd"/>
            <w:r>
              <w:rPr>
                <w:color w:val="000000"/>
                <w:lang w:val="en-GB"/>
              </w:rPr>
              <w:tab/>
            </w:r>
          </w:p>
          <w:p w14:paraId="05572D3A" w14:textId="2272AC75" w:rsidR="00D50AA5" w:rsidRPr="002678F3" w:rsidRDefault="00D50AA5" w:rsidP="002B3AD2">
            <w:pPr>
              <w:rPr>
                <w:color w:val="000000"/>
                <w:lang w:val="en-GB"/>
              </w:rPr>
            </w:pPr>
            <w:r w:rsidRPr="002678F3">
              <w:rPr>
                <w:color w:val="000000"/>
                <w:lang w:val="en-GB"/>
              </w:rPr>
              <w:t xml:space="preserve">Email: </w:t>
            </w:r>
            <w:r w:rsidR="00D17F6D">
              <w:rPr>
                <w:color w:val="000000"/>
                <w:lang w:val="en-GB"/>
              </w:rPr>
              <w:t>aleksandra</w:t>
            </w:r>
            <w:r w:rsidR="00146699">
              <w:rPr>
                <w:color w:val="000000"/>
                <w:lang w:val="en-GB"/>
              </w:rPr>
              <w:t>.</w:t>
            </w:r>
            <w:r w:rsidR="00D17F6D">
              <w:rPr>
                <w:color w:val="000000"/>
                <w:lang w:val="en-GB"/>
              </w:rPr>
              <w:t>rekuc</w:t>
            </w:r>
            <w:r w:rsidRPr="002678F3">
              <w:rPr>
                <w:color w:val="000000"/>
                <w:lang w:val="en-GB"/>
              </w:rPr>
              <w:t>@pk.edu.pl</w:t>
            </w:r>
          </w:p>
          <w:p w14:paraId="3CC9D3CB" w14:textId="40408310" w:rsidR="00D50AA5" w:rsidRDefault="00D50AA5" w:rsidP="00081D8E">
            <w:pPr>
              <w:rPr>
                <w:color w:val="000000"/>
              </w:rPr>
            </w:pPr>
            <w:r>
              <w:rPr>
                <w:color w:val="000000"/>
              </w:rPr>
              <w:t xml:space="preserve">Phone: +48 12 628 </w:t>
            </w:r>
            <w:r w:rsidR="00146699">
              <w:rPr>
                <w:color w:val="000000"/>
              </w:rPr>
              <w:t>31</w:t>
            </w:r>
            <w:r w:rsidR="00EE10F8">
              <w:rPr>
                <w:color w:val="000000"/>
              </w:rPr>
              <w:t xml:space="preserve"> </w:t>
            </w:r>
            <w:r w:rsidR="00146699">
              <w:rPr>
                <w:color w:val="000000"/>
              </w:rPr>
              <w:t>29</w:t>
            </w:r>
          </w:p>
        </w:tc>
        <w:tc>
          <w:tcPr>
            <w:tcW w:w="4541" w:type="dxa"/>
            <w:vMerge/>
            <w:vAlign w:val="center"/>
          </w:tcPr>
          <w:p w14:paraId="25CEF162" w14:textId="77777777" w:rsidR="00D50AA5" w:rsidRDefault="00D50AA5" w:rsidP="004142F5">
            <w:pPr>
              <w:spacing w:after="160" w:line="259" w:lineRule="auto"/>
              <w:rPr>
                <w:color w:val="000000"/>
              </w:rPr>
            </w:pPr>
          </w:p>
        </w:tc>
      </w:tr>
      <w:tr w:rsidR="00715405" w14:paraId="512FDDE2" w14:textId="77777777" w:rsidTr="00084488">
        <w:trPr>
          <w:trHeight w:val="418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85A6" w14:textId="77777777" w:rsidR="00715405" w:rsidRPr="00A00764" w:rsidRDefault="00715405" w:rsidP="0071540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Website for Exchange </w:t>
            </w:r>
            <w:r w:rsidR="00464BC8">
              <w:rPr>
                <w:b/>
                <w:color w:val="000000"/>
              </w:rPr>
              <w:t>Program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A6C6" w14:textId="0BDBEE1A" w:rsidR="00520CFB" w:rsidRDefault="00856F7B" w:rsidP="00715405">
            <w:pPr>
              <w:rPr>
                <w:color w:val="000000"/>
              </w:rPr>
            </w:pPr>
            <w:hyperlink r:id="rId11" w:history="1">
              <w:r w:rsidR="00261B67" w:rsidRPr="00256603">
                <w:rPr>
                  <w:rStyle w:val="a3"/>
                </w:rPr>
                <w:t>http://iro.pk.edu.pl/incoming-exchange-students/</w:t>
              </w:r>
            </w:hyperlink>
            <w:r w:rsidR="00261B67">
              <w:rPr>
                <w:color w:val="000000"/>
              </w:rPr>
              <w:t xml:space="preserve">    </w:t>
            </w:r>
            <w:r w:rsidR="00DE3C2F">
              <w:rPr>
                <w:color w:val="000000"/>
              </w:rPr>
              <w:t xml:space="preserve"> </w:t>
            </w:r>
          </w:p>
        </w:tc>
      </w:tr>
      <w:tr w:rsidR="0010090A" w14:paraId="48FAF6C1" w14:textId="77777777" w:rsidTr="006D6218">
        <w:trPr>
          <w:trHeight w:val="1235"/>
        </w:trPr>
        <w:tc>
          <w:tcPr>
            <w:tcW w:w="4817" w:type="dxa"/>
            <w:tcBorders>
              <w:bottom w:val="single" w:sz="4" w:space="0" w:color="2F5496" w:themeColor="accent5" w:themeShade="BF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0CC8" w14:textId="77777777" w:rsidR="0010090A" w:rsidRPr="00A00764" w:rsidRDefault="0010090A" w:rsidP="002B3AD2">
            <w:pPr>
              <w:rPr>
                <w:b/>
                <w:color w:val="000000"/>
              </w:rPr>
            </w:pPr>
            <w:r w:rsidRPr="0010090A">
              <w:rPr>
                <w:b/>
                <w:color w:val="000000"/>
              </w:rPr>
              <w:t>Minimum application requirements</w:t>
            </w:r>
          </w:p>
        </w:tc>
        <w:tc>
          <w:tcPr>
            <w:tcW w:w="9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764D" w14:textId="77777777" w:rsidR="008B743E" w:rsidRPr="008B743E" w:rsidRDefault="008B743E" w:rsidP="008B743E">
            <w:pPr>
              <w:pStyle w:val="a4"/>
              <w:numPr>
                <w:ilvl w:val="0"/>
                <w:numId w:val="3"/>
              </w:numPr>
              <w:ind w:left="311" w:hanging="218"/>
              <w:rPr>
                <w:color w:val="000000"/>
              </w:rPr>
            </w:pPr>
            <w:r w:rsidRPr="008B743E">
              <w:rPr>
                <w:color w:val="000000"/>
              </w:rPr>
              <w:t>official nomination by home university through CUT’s online form</w:t>
            </w:r>
          </w:p>
          <w:p w14:paraId="206A169E" w14:textId="4C526B62" w:rsidR="008B743E" w:rsidRPr="008B743E" w:rsidRDefault="008B743E" w:rsidP="008B743E">
            <w:pPr>
              <w:pStyle w:val="a4"/>
              <w:numPr>
                <w:ilvl w:val="0"/>
                <w:numId w:val="3"/>
              </w:numPr>
              <w:ind w:left="311" w:hanging="218"/>
              <w:rPr>
                <w:color w:val="000000"/>
              </w:rPr>
            </w:pPr>
            <w:r w:rsidRPr="008B743E">
              <w:rPr>
                <w:color w:val="000000"/>
              </w:rPr>
              <w:t>student status at home university throughout the duration of the program</w:t>
            </w:r>
          </w:p>
          <w:p w14:paraId="0D11CA58" w14:textId="0804CB97" w:rsidR="008B743E" w:rsidRPr="008B743E" w:rsidRDefault="008B743E" w:rsidP="008B743E">
            <w:pPr>
              <w:pStyle w:val="a4"/>
              <w:numPr>
                <w:ilvl w:val="0"/>
                <w:numId w:val="3"/>
              </w:numPr>
              <w:ind w:left="311" w:hanging="218"/>
              <w:rPr>
                <w:color w:val="000000"/>
              </w:rPr>
            </w:pPr>
            <w:r w:rsidRPr="008B743E">
              <w:rPr>
                <w:color w:val="000000"/>
              </w:rPr>
              <w:t>completion of at least one year of undergraduate studies at home unive</w:t>
            </w:r>
            <w:r w:rsidR="0004367C">
              <w:rPr>
                <w:color w:val="000000"/>
              </w:rPr>
              <w:t>rsity by the time of nomination</w:t>
            </w:r>
          </w:p>
          <w:p w14:paraId="78860857" w14:textId="75E3E538" w:rsidR="00785442" w:rsidRPr="008B743E" w:rsidRDefault="008B743E" w:rsidP="009E665C">
            <w:pPr>
              <w:pStyle w:val="a4"/>
              <w:numPr>
                <w:ilvl w:val="0"/>
                <w:numId w:val="3"/>
              </w:numPr>
              <w:ind w:left="311" w:hanging="218"/>
              <w:rPr>
                <w:color w:val="000000"/>
              </w:rPr>
            </w:pPr>
            <w:r w:rsidRPr="008B743E">
              <w:rPr>
                <w:color w:val="000000"/>
              </w:rPr>
              <w:t xml:space="preserve">English </w:t>
            </w:r>
            <w:r w:rsidR="009E665C">
              <w:rPr>
                <w:color w:val="000000"/>
              </w:rPr>
              <w:t>proficiency</w:t>
            </w:r>
          </w:p>
        </w:tc>
      </w:tr>
      <w:tr w:rsidR="0002493C" w14:paraId="4917A2A3" w14:textId="77777777" w:rsidTr="00084488">
        <w:trPr>
          <w:trHeight w:val="945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1B69" w14:textId="77777777" w:rsidR="0002493C" w:rsidRDefault="0002493C" w:rsidP="00400E90">
            <w:pPr>
              <w:rPr>
                <w:b/>
                <w:color w:val="000000"/>
              </w:rPr>
            </w:pPr>
            <w:r w:rsidRPr="00A00764">
              <w:rPr>
                <w:b/>
                <w:color w:val="000000"/>
              </w:rPr>
              <w:t>Nomination Procedure</w:t>
            </w:r>
            <w:r>
              <w:rPr>
                <w:b/>
                <w:color w:val="000000"/>
              </w:rPr>
              <w:t xml:space="preserve"> </w:t>
            </w:r>
          </w:p>
          <w:p w14:paraId="49FD680E" w14:textId="77777777" w:rsidR="0002493C" w:rsidRPr="00A00764" w:rsidRDefault="0002493C" w:rsidP="00400E90">
            <w:pPr>
              <w:rPr>
                <w:b/>
                <w:color w:val="000000"/>
              </w:rPr>
            </w:pPr>
          </w:p>
        </w:tc>
        <w:tc>
          <w:tcPr>
            <w:tcW w:w="5382" w:type="dxa"/>
            <w:tcBorders>
              <w:right w:val="double" w:sz="4" w:space="0" w:color="2F5496" w:themeColor="accent5" w:themeShade="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D83F" w14:textId="33616A75" w:rsidR="0002493C" w:rsidRPr="001F3304" w:rsidRDefault="001C4092" w:rsidP="006E5DEF">
            <w:pPr>
              <w:contextualSpacing/>
              <w:rPr>
                <w:color w:val="000000"/>
              </w:rPr>
            </w:pPr>
            <w:r>
              <w:t xml:space="preserve">The link to the </w:t>
            </w:r>
            <w:r w:rsidRPr="00AF095B">
              <w:rPr>
                <w:u w:val="single"/>
              </w:rPr>
              <w:t>online nomination form</w:t>
            </w:r>
            <w:r>
              <w:t xml:space="preserve"> will be sent out via email to the coordinators of the partner universities prior to the commencement of the nomination period.</w:t>
            </w:r>
          </w:p>
        </w:tc>
        <w:tc>
          <w:tcPr>
            <w:tcW w:w="4541" w:type="dxa"/>
            <w:vMerge w:val="restart"/>
            <w:tcBorders>
              <w:top w:val="double" w:sz="4" w:space="0" w:color="2F5496" w:themeColor="accent5" w:themeShade="BF"/>
              <w:left w:val="double" w:sz="4" w:space="0" w:color="2F5496" w:themeColor="accent5" w:themeShade="BF"/>
              <w:bottom w:val="double" w:sz="4" w:space="0" w:color="2F5496" w:themeColor="accent5" w:themeShade="BF"/>
              <w:right w:val="doub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B749" w14:textId="77777777" w:rsidR="0002493C" w:rsidRPr="00EF7B92" w:rsidRDefault="0002493C" w:rsidP="00724928">
            <w:pPr>
              <w:contextualSpacing/>
              <w:rPr>
                <w:b/>
                <w:color w:val="000000"/>
                <w:u w:val="single"/>
              </w:rPr>
            </w:pPr>
            <w:r w:rsidRPr="00EF7B92">
              <w:rPr>
                <w:b/>
                <w:color w:val="000000"/>
                <w:u w:val="single"/>
              </w:rPr>
              <w:t>Deadlines</w:t>
            </w:r>
          </w:p>
          <w:p w14:paraId="3DB95FE5" w14:textId="692F1A6A" w:rsidR="0002493C" w:rsidRPr="00EF7B92" w:rsidRDefault="0002493C" w:rsidP="00724928">
            <w:pPr>
              <w:contextualSpacing/>
              <w:rPr>
                <w:b/>
              </w:rPr>
            </w:pPr>
            <w:r>
              <w:rPr>
                <w:color w:val="000000"/>
              </w:rPr>
              <w:br/>
            </w:r>
            <w:r w:rsidRPr="00EF7B92">
              <w:rPr>
                <w:b/>
              </w:rPr>
              <w:t xml:space="preserve">Fall Semester  </w:t>
            </w:r>
          </w:p>
          <w:p w14:paraId="6A0B177B" w14:textId="7AB48031" w:rsidR="0002493C" w:rsidRPr="0002493C" w:rsidRDefault="0002493C" w:rsidP="00724928">
            <w:pPr>
              <w:contextualSpacing/>
            </w:pPr>
            <w:r w:rsidRPr="0002493C">
              <w:rPr>
                <w:color w:val="000000"/>
              </w:rPr>
              <w:t>Nominations</w:t>
            </w:r>
            <w:r w:rsidR="00EF7B92">
              <w:rPr>
                <w:color w:val="000000"/>
              </w:rPr>
              <w:t>:</w:t>
            </w:r>
            <w:r w:rsidRPr="0002493C">
              <w:rPr>
                <w:color w:val="000000"/>
              </w:rPr>
              <w:t xml:space="preserve"> </w:t>
            </w:r>
            <w:r w:rsidRPr="0002493C">
              <w:t>1</w:t>
            </w:r>
            <w:r w:rsidR="00835D8A">
              <w:t>4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March - 15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April</w:t>
            </w:r>
          </w:p>
          <w:p w14:paraId="555F5C2E" w14:textId="35C03B75" w:rsidR="00EF7B92" w:rsidRDefault="0002493C" w:rsidP="00724928">
            <w:pPr>
              <w:contextualSpacing/>
            </w:pPr>
            <w:r w:rsidRPr="0002493C">
              <w:rPr>
                <w:color w:val="000000"/>
              </w:rPr>
              <w:t>Applications</w:t>
            </w:r>
            <w:r w:rsidR="00EF7B92">
              <w:rPr>
                <w:color w:val="000000"/>
              </w:rPr>
              <w:t>:</w:t>
            </w:r>
            <w:r w:rsidRPr="0002493C">
              <w:rPr>
                <w:color w:val="000000"/>
              </w:rPr>
              <w:t xml:space="preserve"> </w:t>
            </w:r>
            <w:r w:rsidRPr="0002493C">
              <w:t>16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April - 15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May</w:t>
            </w:r>
          </w:p>
          <w:p w14:paraId="714968A4" w14:textId="64C72527" w:rsidR="0002493C" w:rsidRPr="0002493C" w:rsidRDefault="00EF7B92" w:rsidP="00724928">
            <w:pPr>
              <w:contextualSpacing/>
            </w:pPr>
            <w:r>
              <w:t xml:space="preserve">Semester dates: </w:t>
            </w:r>
            <w:r w:rsidRPr="0029370B">
              <w:rPr>
                <w:color w:val="000000"/>
              </w:rPr>
              <w:t>1</w:t>
            </w:r>
            <w:r w:rsidRPr="00FC1EF3">
              <w:rPr>
                <w:color w:val="000000"/>
                <w:vertAlign w:val="superscript"/>
              </w:rPr>
              <w:t>st</w:t>
            </w:r>
            <w:r w:rsidR="00FC1EF3">
              <w:rPr>
                <w:color w:val="000000"/>
              </w:rPr>
              <w:t xml:space="preserve"> </w:t>
            </w:r>
            <w:r w:rsidRPr="0029370B">
              <w:rPr>
                <w:color w:val="000000"/>
              </w:rPr>
              <w:t xml:space="preserve">October – </w:t>
            </w:r>
            <w:r>
              <w:rPr>
                <w:color w:val="000000"/>
              </w:rPr>
              <w:t>mid-</w:t>
            </w:r>
            <w:r w:rsidRPr="0029370B">
              <w:rPr>
                <w:color w:val="000000"/>
              </w:rPr>
              <w:t xml:space="preserve"> February</w:t>
            </w:r>
            <w:r w:rsidR="0002493C">
              <w:br/>
            </w:r>
          </w:p>
          <w:p w14:paraId="69AF587C" w14:textId="6A4B2D49" w:rsidR="00EF7B92" w:rsidRDefault="0002493C" w:rsidP="00EF7B92">
            <w:r w:rsidRPr="00EF7B92">
              <w:rPr>
                <w:b/>
              </w:rPr>
              <w:t>Spring Semester</w:t>
            </w:r>
            <w:r w:rsidRPr="00F40B34">
              <w:t xml:space="preserve"> </w:t>
            </w:r>
            <w:r>
              <w:rPr>
                <w:color w:val="000000"/>
              </w:rPr>
              <w:br/>
            </w:r>
            <w:r w:rsidRPr="0002493C">
              <w:rPr>
                <w:color w:val="000000"/>
              </w:rPr>
              <w:t>Nominations</w:t>
            </w:r>
            <w:r w:rsidRPr="0002493C">
              <w:t>: 15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September - 15</w:t>
            </w:r>
            <w:r w:rsidRPr="0002493C">
              <w:rPr>
                <w:vertAlign w:val="superscript"/>
              </w:rPr>
              <w:t>th</w:t>
            </w:r>
            <w:r w:rsidRPr="0002493C">
              <w:t xml:space="preserve"> October</w:t>
            </w:r>
            <w:r w:rsidRPr="0002493C">
              <w:br/>
            </w:r>
            <w:r w:rsidRPr="0002493C">
              <w:rPr>
                <w:color w:val="000000"/>
              </w:rPr>
              <w:t>Applications</w:t>
            </w:r>
            <w:r w:rsidR="00EF7B92">
              <w:t>:</w:t>
            </w:r>
            <w:r>
              <w:t xml:space="preserve"> </w:t>
            </w:r>
            <w:r w:rsidR="00EF7B92">
              <w:t>16</w:t>
            </w:r>
            <w:r w:rsidR="00EF7B92" w:rsidRPr="00EF7B92">
              <w:rPr>
                <w:vertAlign w:val="superscript"/>
              </w:rPr>
              <w:t>th</w:t>
            </w:r>
            <w:r w:rsidR="00EF7B92">
              <w:t xml:space="preserve"> October - </w:t>
            </w:r>
            <w:r>
              <w:t>15</w:t>
            </w:r>
            <w:r w:rsidRPr="00922A95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51F1ECD6" w14:textId="1E7498FB" w:rsidR="00EF7B92" w:rsidRPr="0002493C" w:rsidRDefault="00EF7B92" w:rsidP="00EF7B92">
            <w:r>
              <w:t xml:space="preserve">Semester dates: </w:t>
            </w:r>
            <w:r>
              <w:rPr>
                <w:lang w:val="en-GB"/>
              </w:rPr>
              <w:t>last Monday</w:t>
            </w:r>
            <w:r w:rsidRPr="00764708">
              <w:rPr>
                <w:lang w:val="en-GB"/>
              </w:rPr>
              <w:t xml:space="preserve"> of February</w:t>
            </w:r>
            <w:r w:rsidR="00D756B9">
              <w:rPr>
                <w:lang w:val="en-GB"/>
              </w:rPr>
              <w:t xml:space="preserve"> – 30</w:t>
            </w:r>
            <w:proofErr w:type="gramStart"/>
            <w:r w:rsidR="00D756B9">
              <w:rPr>
                <w:vertAlign w:val="superscript"/>
                <w:lang w:val="en-GB"/>
              </w:rPr>
              <w:t xml:space="preserve">th </w:t>
            </w:r>
            <w:r>
              <w:rPr>
                <w:lang w:val="en-GB"/>
              </w:rPr>
              <w:t xml:space="preserve"> of</w:t>
            </w:r>
            <w:proofErr w:type="gramEnd"/>
            <w:r>
              <w:rPr>
                <w:lang w:val="en-GB"/>
              </w:rPr>
              <w:t xml:space="preserve"> June</w:t>
            </w:r>
          </w:p>
        </w:tc>
      </w:tr>
      <w:tr w:rsidR="0002493C" w14:paraId="6B022469" w14:textId="77777777" w:rsidTr="00084488">
        <w:trPr>
          <w:trHeight w:val="2385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1956" w14:textId="73909D86" w:rsidR="0002493C" w:rsidRDefault="0002493C" w:rsidP="00400E90">
            <w:pPr>
              <w:rPr>
                <w:b/>
                <w:color w:val="000000"/>
              </w:rPr>
            </w:pPr>
            <w:r w:rsidRPr="00A00764">
              <w:rPr>
                <w:b/>
                <w:color w:val="000000"/>
              </w:rPr>
              <w:t>Application Procedure</w:t>
            </w:r>
            <w:r>
              <w:rPr>
                <w:b/>
                <w:color w:val="000000"/>
              </w:rPr>
              <w:t xml:space="preserve"> </w:t>
            </w:r>
          </w:p>
          <w:p w14:paraId="3323D514" w14:textId="77777777" w:rsidR="0002493C" w:rsidRPr="00A00764" w:rsidRDefault="0002493C" w:rsidP="00400E90">
            <w:pPr>
              <w:rPr>
                <w:b/>
                <w:color w:val="000000"/>
              </w:rPr>
            </w:pPr>
          </w:p>
        </w:tc>
        <w:tc>
          <w:tcPr>
            <w:tcW w:w="5382" w:type="dxa"/>
            <w:tcBorders>
              <w:right w:val="double" w:sz="4" w:space="0" w:color="2F5496" w:themeColor="accent5" w:themeShade="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3C22" w14:textId="77777777" w:rsidR="0002493C" w:rsidRDefault="0002493C" w:rsidP="00400E90">
            <w:pPr>
              <w:rPr>
                <w:color w:val="000000"/>
              </w:rPr>
            </w:pPr>
            <w:r w:rsidRPr="00EC68F2">
              <w:rPr>
                <w:color w:val="000000"/>
              </w:rPr>
              <w:t xml:space="preserve">Application instruction </w:t>
            </w:r>
            <w:r>
              <w:rPr>
                <w:color w:val="000000"/>
              </w:rPr>
              <w:t xml:space="preserve">and link to registration </w:t>
            </w:r>
            <w:r w:rsidRPr="00EC68F2">
              <w:rPr>
                <w:color w:val="000000"/>
              </w:rPr>
              <w:t xml:space="preserve">will be sent </w:t>
            </w:r>
            <w:r>
              <w:rPr>
                <w:color w:val="000000"/>
              </w:rPr>
              <w:t xml:space="preserve">directly </w:t>
            </w:r>
            <w:r w:rsidRPr="00EC68F2">
              <w:rPr>
                <w:color w:val="000000"/>
              </w:rPr>
              <w:t xml:space="preserve">to the </w:t>
            </w:r>
            <w:r>
              <w:rPr>
                <w:color w:val="000000"/>
              </w:rPr>
              <w:t>nominated students.</w:t>
            </w:r>
          </w:p>
          <w:p w14:paraId="50B98BFD" w14:textId="77777777" w:rsidR="0002493C" w:rsidRDefault="0002493C" w:rsidP="00400E90">
            <w:pPr>
              <w:rPr>
                <w:color w:val="000000"/>
              </w:rPr>
            </w:pPr>
            <w:r>
              <w:rPr>
                <w:color w:val="000000"/>
              </w:rPr>
              <w:t>Documents required:</w:t>
            </w:r>
          </w:p>
          <w:p w14:paraId="793C461E" w14:textId="77777777" w:rsidR="0002493C" w:rsidRPr="00870BEC" w:rsidRDefault="0002493C" w:rsidP="008B743E">
            <w:pPr>
              <w:pStyle w:val="a4"/>
              <w:numPr>
                <w:ilvl w:val="0"/>
                <w:numId w:val="1"/>
              </w:numPr>
              <w:ind w:left="311" w:hanging="218"/>
              <w:rPr>
                <w:color w:val="000000"/>
              </w:rPr>
            </w:pPr>
            <w:r w:rsidRPr="00870BEC">
              <w:rPr>
                <w:color w:val="000000"/>
              </w:rPr>
              <w:t xml:space="preserve">application form </w:t>
            </w:r>
            <w:r>
              <w:rPr>
                <w:color w:val="000000"/>
              </w:rPr>
              <w:t>(signed by student)</w:t>
            </w:r>
          </w:p>
          <w:p w14:paraId="185AF712" w14:textId="77777777" w:rsidR="0002493C" w:rsidRPr="00870BEC" w:rsidRDefault="0002493C" w:rsidP="008B743E">
            <w:pPr>
              <w:pStyle w:val="a4"/>
              <w:numPr>
                <w:ilvl w:val="0"/>
                <w:numId w:val="1"/>
              </w:numPr>
              <w:ind w:left="311" w:hanging="218"/>
              <w:rPr>
                <w:color w:val="000000"/>
              </w:rPr>
            </w:pPr>
            <w:r>
              <w:rPr>
                <w:color w:val="000000"/>
              </w:rPr>
              <w:t>copy</w:t>
            </w:r>
            <w:r w:rsidRPr="00870BEC">
              <w:rPr>
                <w:color w:val="000000"/>
              </w:rPr>
              <w:t xml:space="preserve"> of passport </w:t>
            </w:r>
          </w:p>
          <w:p w14:paraId="74C51EEA" w14:textId="77777777" w:rsidR="0002493C" w:rsidRPr="00870BEC" w:rsidRDefault="0002493C" w:rsidP="008B743E">
            <w:pPr>
              <w:pStyle w:val="a4"/>
              <w:numPr>
                <w:ilvl w:val="0"/>
                <w:numId w:val="1"/>
              </w:numPr>
              <w:ind w:left="311" w:hanging="218"/>
              <w:rPr>
                <w:color w:val="000000"/>
              </w:rPr>
            </w:pPr>
            <w:r w:rsidRPr="00870BEC">
              <w:rPr>
                <w:color w:val="000000"/>
              </w:rPr>
              <w:t xml:space="preserve">transcript of records </w:t>
            </w:r>
            <w:r>
              <w:rPr>
                <w:color w:val="000000"/>
              </w:rPr>
              <w:t>(in English)</w:t>
            </w:r>
          </w:p>
          <w:p w14:paraId="493FEBBF" w14:textId="4533DAB5" w:rsidR="0002493C" w:rsidRPr="00870BEC" w:rsidRDefault="00856F7B" w:rsidP="008B743E">
            <w:pPr>
              <w:pStyle w:val="a4"/>
              <w:numPr>
                <w:ilvl w:val="0"/>
                <w:numId w:val="1"/>
              </w:numPr>
              <w:ind w:left="311" w:hanging="218"/>
              <w:rPr>
                <w:color w:val="000000"/>
              </w:rPr>
            </w:pPr>
            <w:hyperlink r:id="rId12" w:history="1">
              <w:r w:rsidR="0002493C" w:rsidRPr="00FC1EF3">
                <w:rPr>
                  <w:rStyle w:val="a3"/>
                </w:rPr>
                <w:t>English language certificate</w:t>
              </w:r>
            </w:hyperlink>
            <w:r w:rsidR="0002493C" w:rsidRPr="00870BEC">
              <w:rPr>
                <w:color w:val="000000"/>
              </w:rPr>
              <w:t xml:space="preserve"> </w:t>
            </w:r>
          </w:p>
          <w:p w14:paraId="3443D83A" w14:textId="77777777" w:rsidR="0002493C" w:rsidRPr="004948F9" w:rsidRDefault="0002493C" w:rsidP="008B743E">
            <w:pPr>
              <w:pStyle w:val="a4"/>
              <w:numPr>
                <w:ilvl w:val="0"/>
                <w:numId w:val="1"/>
              </w:numPr>
              <w:ind w:left="311" w:hanging="218"/>
              <w:rPr>
                <w:color w:val="000000"/>
              </w:rPr>
            </w:pPr>
            <w:r w:rsidRPr="00C941FC">
              <w:rPr>
                <w:color w:val="000000"/>
              </w:rPr>
              <w:t>passport-</w:t>
            </w:r>
            <w:r>
              <w:rPr>
                <w:color w:val="000000"/>
              </w:rPr>
              <w:t>type</w:t>
            </w:r>
            <w:r w:rsidRPr="00C941FC">
              <w:rPr>
                <w:color w:val="000000"/>
              </w:rPr>
              <w:t xml:space="preserve"> color photo on white background </w:t>
            </w:r>
          </w:p>
        </w:tc>
        <w:tc>
          <w:tcPr>
            <w:tcW w:w="4541" w:type="dxa"/>
            <w:vMerge/>
            <w:tcBorders>
              <w:left w:val="double" w:sz="4" w:space="0" w:color="2F5496" w:themeColor="accent5" w:themeShade="BF"/>
              <w:bottom w:val="double" w:sz="4" w:space="0" w:color="2F5496" w:themeColor="accent5" w:themeShade="BF"/>
              <w:right w:val="double" w:sz="4" w:space="0" w:color="2F5496" w:themeColor="accent5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FABE" w14:textId="243694E0" w:rsidR="0002493C" w:rsidRDefault="0002493C" w:rsidP="0002493C">
            <w:pPr>
              <w:spacing w:before="240"/>
              <w:rPr>
                <w:color w:val="000000"/>
              </w:rPr>
            </w:pPr>
          </w:p>
        </w:tc>
      </w:tr>
      <w:tr w:rsidR="00400E90" w14:paraId="3B6C2BA0" w14:textId="77777777" w:rsidTr="00084488">
        <w:trPr>
          <w:trHeight w:val="558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5912" w14:textId="77777777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Acceptance Letter to be issued by CUT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E880" w14:textId="77777777" w:rsidR="00400E90" w:rsidRPr="00A00764" w:rsidRDefault="00400E90" w:rsidP="00D1269B">
            <w:r>
              <w:t>Fall Semester: by mid-July</w:t>
            </w:r>
            <w:r w:rsidRPr="00A00764">
              <w:br/>
              <w:t xml:space="preserve">Spring </w:t>
            </w:r>
            <w:r>
              <w:t>Semester</w:t>
            </w:r>
            <w:r w:rsidRPr="00A00764">
              <w:t>:</w:t>
            </w:r>
            <w:r>
              <w:t xml:space="preserve"> by mid-</w:t>
            </w:r>
            <w:r w:rsidR="00D1269B">
              <w:t>December</w:t>
            </w:r>
          </w:p>
        </w:tc>
      </w:tr>
      <w:tr w:rsidR="00400E90" w14:paraId="19B241F2" w14:textId="77777777" w:rsidTr="00084488">
        <w:trPr>
          <w:trHeight w:val="478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6AA6" w14:textId="77777777" w:rsidR="00400E90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Registration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2DC3" w14:textId="77777777" w:rsidR="00400E90" w:rsidRDefault="00400E90" w:rsidP="00DE3C2F">
            <w:r>
              <w:t>The enrollment for the modules takes place during the first week of each semester.</w:t>
            </w:r>
          </w:p>
        </w:tc>
      </w:tr>
      <w:tr w:rsidR="00400E90" w14:paraId="151CA13A" w14:textId="77777777" w:rsidTr="00084488">
        <w:trPr>
          <w:trHeight w:val="600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ABEA" w14:textId="4082F740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Transcript of Records</w:t>
            </w:r>
            <w:r w:rsidR="00FC1EF3">
              <w:rPr>
                <w:b/>
                <w:color w:val="000000"/>
              </w:rPr>
              <w:t xml:space="preserve"> Release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C796" w14:textId="51FAE429" w:rsidR="007E1CD1" w:rsidRDefault="007E1CD1" w:rsidP="00A85CC6">
            <w:r>
              <w:t>Fall Semester - by 28th February</w:t>
            </w:r>
            <w:r w:rsidR="00FC1EF3">
              <w:t>; Spring Semester</w:t>
            </w:r>
            <w:r>
              <w:t>- by mid-July</w:t>
            </w:r>
            <w:r w:rsidR="00FC1EF3">
              <w:t>.</w:t>
            </w:r>
          </w:p>
          <w:p w14:paraId="53B0EAA5" w14:textId="78A08D90" w:rsidR="00F43A8D" w:rsidRDefault="00F43A8D" w:rsidP="00A85CC6">
            <w:r>
              <w:t>Transcripts are uploaded to the CUT platform, and students are notified via email</w:t>
            </w:r>
            <w:r w:rsidRPr="007E1CD1">
              <w:t>.</w:t>
            </w:r>
          </w:p>
          <w:p w14:paraId="42AF3AB8" w14:textId="1D5D9024" w:rsidR="00400E90" w:rsidRDefault="00D25249" w:rsidP="00EA114E">
            <w:r>
              <w:t>H</w:t>
            </w:r>
            <w:r w:rsidR="00F43A8D" w:rsidRPr="00F43A8D">
              <w:t xml:space="preserve">ard copies can be provided to the student's home institution </w:t>
            </w:r>
            <w:r w:rsidR="00F43A8D" w:rsidRPr="00F43A8D">
              <w:rPr>
                <w:u w:val="single"/>
              </w:rPr>
              <w:t>upon request</w:t>
            </w:r>
            <w:r w:rsidR="00B5031D" w:rsidRPr="00B5031D">
              <w:t>.</w:t>
            </w:r>
          </w:p>
          <w:p w14:paraId="7628C50E" w14:textId="1A1F6D42" w:rsidR="00B5031D" w:rsidRPr="00A00764" w:rsidRDefault="00B5031D" w:rsidP="00EA114E"/>
        </w:tc>
      </w:tr>
      <w:tr w:rsidR="00400E90" w14:paraId="2811EFF2" w14:textId="77777777" w:rsidTr="00084488">
        <w:trPr>
          <w:trHeight w:val="1471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1DA5B" w14:textId="77777777" w:rsidR="00400E90" w:rsidRPr="00A00764" w:rsidRDefault="00C927B4" w:rsidP="0087459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Approx. c</w:t>
            </w:r>
            <w:r w:rsidR="00400E90" w:rsidRPr="00A00764">
              <w:rPr>
                <w:b/>
                <w:color w:val="000000"/>
              </w:rPr>
              <w:t xml:space="preserve">ost of </w:t>
            </w:r>
            <w:r w:rsidR="00874597">
              <w:rPr>
                <w:b/>
                <w:color w:val="000000"/>
              </w:rPr>
              <w:t>l</w:t>
            </w:r>
            <w:r w:rsidR="00400E90" w:rsidRPr="00A00764">
              <w:rPr>
                <w:b/>
                <w:color w:val="000000"/>
              </w:rPr>
              <w:t xml:space="preserve">iving (per </w:t>
            </w:r>
            <w:proofErr w:type="gramStart"/>
            <w:r w:rsidR="00400E90" w:rsidRPr="00A00764">
              <w:rPr>
                <w:b/>
                <w:color w:val="000000"/>
              </w:rPr>
              <w:t>month)</w:t>
            </w:r>
            <w:r w:rsidR="00D82E0C">
              <w:rPr>
                <w:b/>
                <w:color w:val="000000"/>
              </w:rPr>
              <w:t>*</w:t>
            </w:r>
            <w:proofErr w:type="gramEnd"/>
          </w:p>
        </w:tc>
        <w:tc>
          <w:tcPr>
            <w:tcW w:w="99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B6159" w14:textId="0BDB7353" w:rsidR="00D05B7D" w:rsidRDefault="00431CD3" w:rsidP="00CE6D6F">
            <w:pPr>
              <w:rPr>
                <w:color w:val="000000"/>
              </w:rPr>
            </w:pPr>
            <w:r>
              <w:rPr>
                <w:color w:val="000000"/>
              </w:rPr>
              <w:t xml:space="preserve">Accommodation: </w:t>
            </w:r>
            <w:r w:rsidR="008A7BA7">
              <w:rPr>
                <w:color w:val="000000"/>
              </w:rPr>
              <w:t xml:space="preserve">CUT student dormitory: </w:t>
            </w:r>
            <w:r>
              <w:rPr>
                <w:color w:val="000000"/>
              </w:rPr>
              <w:t xml:space="preserve">PLN </w:t>
            </w:r>
            <w:r w:rsidR="00D14C93">
              <w:rPr>
                <w:color w:val="000000"/>
              </w:rPr>
              <w:t>620</w:t>
            </w:r>
            <w:r w:rsidR="00400E90">
              <w:rPr>
                <w:color w:val="000000"/>
              </w:rPr>
              <w:t xml:space="preserve">; </w:t>
            </w:r>
            <w:r w:rsidR="008A7BA7">
              <w:rPr>
                <w:color w:val="000000"/>
              </w:rPr>
              <w:t>A private rented room: from</w:t>
            </w:r>
            <w:r w:rsidR="00400E90">
              <w:rPr>
                <w:color w:val="000000"/>
              </w:rPr>
              <w:t xml:space="preserve"> PLN </w:t>
            </w:r>
            <w:r w:rsidR="00C3755D">
              <w:rPr>
                <w:color w:val="000000"/>
              </w:rPr>
              <w:t>9</w:t>
            </w:r>
            <w:r w:rsidR="008A7BA7">
              <w:rPr>
                <w:color w:val="000000"/>
              </w:rPr>
              <w:t>00</w:t>
            </w:r>
            <w:r w:rsidR="00293425">
              <w:rPr>
                <w:color w:val="000000"/>
              </w:rPr>
              <w:t xml:space="preserve"> + </w:t>
            </w:r>
            <w:r w:rsidR="001927B3">
              <w:rPr>
                <w:color w:val="000000"/>
              </w:rPr>
              <w:t>utilities</w:t>
            </w:r>
            <w:r w:rsidR="008A7BA7">
              <w:rPr>
                <w:color w:val="000000"/>
              </w:rPr>
              <w:t xml:space="preserve"> </w:t>
            </w:r>
            <w:r w:rsidR="00400E90">
              <w:rPr>
                <w:color w:val="000000"/>
              </w:rPr>
              <w:t>(own arrangement)</w:t>
            </w:r>
            <w:r w:rsidR="00400E90">
              <w:rPr>
                <w:color w:val="000000"/>
              </w:rPr>
              <w:br/>
              <w:t xml:space="preserve">Food: </w:t>
            </w:r>
            <w:r w:rsidR="00E36F62">
              <w:rPr>
                <w:color w:val="000000"/>
              </w:rPr>
              <w:t xml:space="preserve">from </w:t>
            </w:r>
            <w:r w:rsidR="00400E90">
              <w:rPr>
                <w:color w:val="000000"/>
              </w:rPr>
              <w:t xml:space="preserve">PLN </w:t>
            </w:r>
            <w:r w:rsidR="00EF4C38">
              <w:rPr>
                <w:color w:val="000000"/>
              </w:rPr>
              <w:t>900</w:t>
            </w:r>
            <w:r w:rsidR="00400E90">
              <w:rPr>
                <w:color w:val="000000"/>
              </w:rPr>
              <w:br/>
              <w:t>Transport (Krakow public transportation pass with a student discount)</w:t>
            </w:r>
            <w:r w:rsidR="009B6608">
              <w:rPr>
                <w:color w:val="000000"/>
              </w:rPr>
              <w:t xml:space="preserve">: </w:t>
            </w:r>
            <w:r w:rsidR="00E36F62">
              <w:rPr>
                <w:color w:val="000000"/>
              </w:rPr>
              <w:t>from</w:t>
            </w:r>
            <w:r w:rsidR="009B6608">
              <w:rPr>
                <w:color w:val="000000"/>
              </w:rPr>
              <w:t xml:space="preserve"> PLN </w:t>
            </w:r>
            <w:r w:rsidR="00442ABF">
              <w:rPr>
                <w:color w:val="000000"/>
              </w:rPr>
              <w:t>4</w:t>
            </w:r>
            <w:r w:rsidR="005633A6">
              <w:rPr>
                <w:color w:val="000000"/>
              </w:rPr>
              <w:t>5</w:t>
            </w:r>
          </w:p>
          <w:p w14:paraId="453F4A4B" w14:textId="08FF7375" w:rsidR="00400E90" w:rsidRPr="001063D1" w:rsidRDefault="00D05B7D" w:rsidP="00D05B7D">
            <w:pPr>
              <w:rPr>
                <w:color w:val="000000"/>
              </w:rPr>
            </w:pPr>
            <w:r>
              <w:rPr>
                <w:color w:val="000000"/>
              </w:rPr>
              <w:t xml:space="preserve">Phone: from PLN 30 </w:t>
            </w:r>
            <w:r w:rsidR="00B560C9">
              <w:rPr>
                <w:color w:val="000000"/>
              </w:rPr>
              <w:br/>
              <w:t>Miscellaneous</w:t>
            </w:r>
            <w:r w:rsidR="00442ABF">
              <w:rPr>
                <w:color w:val="000000"/>
              </w:rPr>
              <w:t xml:space="preserve">: </w:t>
            </w:r>
            <w:r w:rsidR="00E36F62">
              <w:rPr>
                <w:color w:val="000000"/>
              </w:rPr>
              <w:t xml:space="preserve">from </w:t>
            </w:r>
            <w:r w:rsidR="0032137F">
              <w:rPr>
                <w:color w:val="000000"/>
              </w:rPr>
              <w:t xml:space="preserve">PLN </w:t>
            </w:r>
            <w:r w:rsidR="00442ABF">
              <w:rPr>
                <w:color w:val="000000"/>
              </w:rPr>
              <w:t>3</w:t>
            </w:r>
            <w:r w:rsidR="00E36F62">
              <w:rPr>
                <w:color w:val="000000"/>
              </w:rPr>
              <w:t>00</w:t>
            </w:r>
          </w:p>
        </w:tc>
      </w:tr>
      <w:tr w:rsidR="00400E90" w14:paraId="321AA4EC" w14:textId="77777777" w:rsidTr="00084488">
        <w:trPr>
          <w:trHeight w:val="2554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E271" w14:textId="77777777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Faculties accepting exchange students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E67C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Architecture</w:t>
            </w:r>
          </w:p>
          <w:p w14:paraId="6BE4104A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Computer Science and Telecommunications</w:t>
            </w:r>
          </w:p>
          <w:p w14:paraId="2751E0A5" w14:textId="30207C6B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Electrical</w:t>
            </w:r>
            <w:r w:rsidR="00ED1F43">
              <w:rPr>
                <w:color w:val="000000"/>
              </w:rPr>
              <w:t xml:space="preserve"> and Computer</w:t>
            </w:r>
            <w:r>
              <w:rPr>
                <w:color w:val="000000"/>
              </w:rPr>
              <w:t xml:space="preserve"> Engineering </w:t>
            </w:r>
          </w:p>
          <w:p w14:paraId="0B23D3DD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Civil Engineering</w:t>
            </w:r>
          </w:p>
          <w:p w14:paraId="7883886B" w14:textId="46FC7E64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Chemical Engineering and Technology</w:t>
            </w:r>
            <w:r w:rsidR="004467E7">
              <w:rPr>
                <w:color w:val="000000"/>
              </w:rPr>
              <w:t xml:space="preserve"> </w:t>
            </w:r>
          </w:p>
          <w:p w14:paraId="6915677B" w14:textId="614CEFDA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</w:t>
            </w:r>
            <w:r w:rsidR="00F55595">
              <w:rPr>
                <w:color w:val="000000"/>
              </w:rPr>
              <w:t xml:space="preserve">ulty of Environmental </w:t>
            </w:r>
            <w:r>
              <w:rPr>
                <w:color w:val="000000"/>
              </w:rPr>
              <w:t>Engineering</w:t>
            </w:r>
            <w:r w:rsidR="00F55595">
              <w:rPr>
                <w:color w:val="000000"/>
              </w:rPr>
              <w:t xml:space="preserve"> and Energy</w:t>
            </w:r>
          </w:p>
          <w:p w14:paraId="752FC833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Mechanical Engineering (</w:t>
            </w:r>
            <w:r w:rsidRPr="00400E90">
              <w:rPr>
                <w:b/>
                <w:color w:val="000000"/>
              </w:rPr>
              <w:t>Spring Semester</w:t>
            </w:r>
            <w:r w:rsidR="00800665">
              <w:rPr>
                <w:b/>
                <w:color w:val="000000"/>
              </w:rPr>
              <w:t xml:space="preserve"> </w:t>
            </w:r>
            <w:r w:rsidR="00800665" w:rsidRPr="00400E90">
              <w:rPr>
                <w:b/>
                <w:color w:val="000000"/>
              </w:rPr>
              <w:t>only</w:t>
            </w:r>
            <w:r>
              <w:rPr>
                <w:color w:val="000000"/>
              </w:rPr>
              <w:t>)</w:t>
            </w:r>
          </w:p>
          <w:p w14:paraId="452049A8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Faculty of Materials Engineering and Physics</w:t>
            </w:r>
          </w:p>
          <w:p w14:paraId="02B69910" w14:textId="77777777" w:rsidR="00E6287A" w:rsidRDefault="00E6287A" w:rsidP="00400E90">
            <w:pPr>
              <w:rPr>
                <w:color w:val="000000"/>
              </w:rPr>
            </w:pPr>
            <w:r>
              <w:rPr>
                <w:color w:val="000000"/>
              </w:rPr>
              <w:t>Social Science Centre (Elective Courses)</w:t>
            </w:r>
          </w:p>
        </w:tc>
      </w:tr>
      <w:tr w:rsidR="00400E90" w14:paraId="2464326D" w14:textId="77777777" w:rsidTr="00084488">
        <w:trPr>
          <w:trHeight w:val="675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CEB9" w14:textId="77777777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Academic Offer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69A6" w14:textId="518E6948" w:rsidR="00400E90" w:rsidRDefault="00455950" w:rsidP="00400E90">
            <w:r>
              <w:rPr>
                <w:color w:val="000000"/>
              </w:rPr>
              <w:t>List of</w:t>
            </w:r>
            <w:r w:rsidR="00400E90">
              <w:rPr>
                <w:color w:val="000000"/>
              </w:rPr>
              <w:t xml:space="preserve"> courses available in English: </w:t>
            </w:r>
            <w:hyperlink r:id="rId13" w:history="1">
              <w:r w:rsidR="00E91BAD" w:rsidRPr="008A22E3">
                <w:rPr>
                  <w:rStyle w:val="a3"/>
                </w:rPr>
                <w:t>https://iro.pk.edu.pl/academic-offer/</w:t>
              </w:r>
            </w:hyperlink>
          </w:p>
          <w:p w14:paraId="2F09C1FF" w14:textId="06F39B5B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Students are required to take min. 20 ECTS and max. 30</w:t>
            </w:r>
            <w:r w:rsidR="00B560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ECTS per semester.</w:t>
            </w:r>
          </w:p>
        </w:tc>
      </w:tr>
      <w:tr w:rsidR="00400E90" w14:paraId="2AA539E7" w14:textId="77777777" w:rsidTr="00084488">
        <w:trPr>
          <w:trHeight w:val="684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4176" w14:textId="77777777" w:rsidR="00400E90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Language Courses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18BF" w14:textId="77777777" w:rsidR="00400E90" w:rsidRDefault="00400E90" w:rsidP="00400E90">
            <w:pPr>
              <w:rPr>
                <w:color w:val="000000"/>
              </w:rPr>
            </w:pPr>
            <w:r>
              <w:rPr>
                <w:color w:val="000000"/>
              </w:rPr>
              <w:t>CUT offer</w:t>
            </w:r>
            <w:r w:rsidR="00B560C9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a semester-long Polish language courses (60 lecture hours – 5ECTS). </w:t>
            </w:r>
          </w:p>
          <w:p w14:paraId="1B5518CD" w14:textId="3F4E83E6" w:rsidR="00400E90" w:rsidRDefault="000C7CE2" w:rsidP="007E4C56">
            <w:pPr>
              <w:rPr>
                <w:color w:val="000000"/>
              </w:rPr>
            </w:pPr>
            <w:r>
              <w:rPr>
                <w:color w:val="000000"/>
              </w:rPr>
              <w:t xml:space="preserve">Fee: </w:t>
            </w:r>
            <w:r w:rsidR="00400E90">
              <w:rPr>
                <w:color w:val="000000"/>
              </w:rPr>
              <w:t xml:space="preserve">PLN </w:t>
            </w:r>
            <w:r w:rsidR="007E4C56">
              <w:rPr>
                <w:color w:val="000000"/>
              </w:rPr>
              <w:t>8</w:t>
            </w:r>
            <w:r w:rsidR="00400E90">
              <w:rPr>
                <w:color w:val="000000"/>
              </w:rPr>
              <w:t>00</w:t>
            </w:r>
            <w:r w:rsidR="00464BC8">
              <w:rPr>
                <w:color w:val="000000"/>
              </w:rPr>
              <w:t>*</w:t>
            </w:r>
            <w:r w:rsidR="00400E90">
              <w:rPr>
                <w:color w:val="000000"/>
              </w:rPr>
              <w:t xml:space="preserve"> </w:t>
            </w:r>
          </w:p>
        </w:tc>
      </w:tr>
      <w:tr w:rsidR="00400E90" w:rsidRPr="00B560C9" w14:paraId="3327E83C" w14:textId="77777777" w:rsidTr="00084488">
        <w:trPr>
          <w:trHeight w:val="1776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2D0F" w14:textId="77777777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</w:t>
            </w:r>
            <w:r w:rsidRPr="00A00764">
              <w:rPr>
                <w:b/>
                <w:color w:val="000000"/>
              </w:rPr>
              <w:t xml:space="preserve">ousing 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3F69" w14:textId="77777777" w:rsidR="000D5099" w:rsidRPr="000D5099" w:rsidRDefault="000D5099" w:rsidP="000D5099">
            <w:pPr>
              <w:rPr>
                <w:color w:val="000000"/>
              </w:rPr>
            </w:pPr>
            <w:r w:rsidRPr="000D5099">
              <w:rPr>
                <w:color w:val="000000"/>
              </w:rPr>
              <w:t>CUT Students' Halls of Residence offer accommodation for international students in twin rooms (off-campus dorms).</w:t>
            </w:r>
          </w:p>
          <w:p w14:paraId="5B4E53F8" w14:textId="77777777" w:rsidR="000D5099" w:rsidRPr="000D5099" w:rsidRDefault="000D5099" w:rsidP="000D5099">
            <w:pPr>
              <w:rPr>
                <w:color w:val="000000"/>
              </w:rPr>
            </w:pPr>
            <w:r w:rsidRPr="000D5099">
              <w:rPr>
                <w:color w:val="000000"/>
              </w:rPr>
              <w:t>Students can book a place by indicating their accommodation preferences during the online registration for the exchange program. Due to high demand, we cannot guarantee a place in the dormitory for every student and places are assigned on a fist-register basis.</w:t>
            </w:r>
          </w:p>
          <w:p w14:paraId="1DD9448F" w14:textId="10762E11" w:rsidR="00400E90" w:rsidRPr="00B560C9" w:rsidRDefault="000D5099" w:rsidP="000D5099">
            <w:pPr>
              <w:rPr>
                <w:color w:val="000000"/>
                <w:lang w:val="en-GB"/>
              </w:rPr>
            </w:pPr>
            <w:r w:rsidRPr="000D5099">
              <w:rPr>
                <w:color w:val="000000"/>
              </w:rPr>
              <w:t>Information about CUT Students' Halls of Residence</w:t>
            </w:r>
            <w:r w:rsidR="00400E90" w:rsidRPr="00B560C9">
              <w:rPr>
                <w:lang w:val="en-GB"/>
              </w:rPr>
              <w:t xml:space="preserve">: </w:t>
            </w:r>
            <w:hyperlink r:id="rId14" w:history="1">
              <w:r w:rsidR="0017643D" w:rsidRPr="005E5A96">
                <w:rPr>
                  <w:rStyle w:val="a3"/>
                  <w:lang w:val="en-GB"/>
                </w:rPr>
                <w:t>https://akademiki.pk.edu.pl/en/srh4-balon.html</w:t>
              </w:r>
            </w:hyperlink>
            <w:r w:rsidR="0017643D">
              <w:rPr>
                <w:lang w:val="en-GB"/>
              </w:rPr>
              <w:t xml:space="preserve"> </w:t>
            </w:r>
          </w:p>
        </w:tc>
      </w:tr>
      <w:tr w:rsidR="00400E90" w14:paraId="355B31A0" w14:textId="77777777" w:rsidTr="00084488">
        <w:trPr>
          <w:trHeight w:val="1480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07D0" w14:textId="77777777" w:rsidR="00400E90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Insurance Requirements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6B03" w14:textId="667CD81F" w:rsidR="00400E90" w:rsidRPr="001876C6" w:rsidRDefault="00400E90" w:rsidP="00CE6D6F">
            <w:pPr>
              <w:rPr>
                <w:color w:val="000000"/>
              </w:rPr>
            </w:pPr>
            <w:r>
              <w:rPr>
                <w:color w:val="000000"/>
              </w:rPr>
              <w:t xml:space="preserve">Students </w:t>
            </w:r>
            <w:r w:rsidRPr="00501EB7">
              <w:rPr>
                <w:color w:val="000000"/>
              </w:rPr>
              <w:t xml:space="preserve">are </w:t>
            </w:r>
            <w:r w:rsidR="00CE6D6F">
              <w:rPr>
                <w:color w:val="000000"/>
              </w:rPr>
              <w:t>required</w:t>
            </w:r>
            <w:r w:rsidRPr="00501EB7">
              <w:rPr>
                <w:color w:val="000000"/>
              </w:rPr>
              <w:t xml:space="preserve"> to purchase medical insurance with a minimum insurance amount of EUR 30,000 valid for the period of the planned stay on the territory of </w:t>
            </w:r>
            <w:r w:rsidR="00464BC8">
              <w:rPr>
                <w:color w:val="000000"/>
              </w:rPr>
              <w:t>Poland</w:t>
            </w:r>
            <w:r w:rsidR="00074697">
              <w:rPr>
                <w:color w:val="000000"/>
              </w:rPr>
              <w:t>,</w:t>
            </w:r>
            <w:r w:rsidRPr="00501EB7">
              <w:rPr>
                <w:color w:val="000000"/>
              </w:rPr>
              <w:t xml:space="preserve"> </w:t>
            </w:r>
            <w:r w:rsidR="00455950">
              <w:rPr>
                <w:color w:val="000000"/>
              </w:rPr>
              <w:t>that</w:t>
            </w:r>
            <w:r w:rsidR="00BC0607" w:rsidRPr="00BC0607">
              <w:rPr>
                <w:color w:val="000000"/>
              </w:rPr>
              <w:t xml:space="preserve"> cover</w:t>
            </w:r>
            <w:r w:rsidR="00074697">
              <w:rPr>
                <w:color w:val="000000"/>
              </w:rPr>
              <w:t>s</w:t>
            </w:r>
            <w:r w:rsidR="00BC0607" w:rsidRPr="00BC0607">
              <w:rPr>
                <w:color w:val="000000"/>
              </w:rPr>
              <w:t xml:space="preserve"> any expenses which might arise in connection with repatriation for medical reasons, urgent medical attention and/or em</w:t>
            </w:r>
            <w:r w:rsidR="00BC0607">
              <w:rPr>
                <w:color w:val="000000"/>
              </w:rPr>
              <w:t>ergency hospital treatment or</w:t>
            </w:r>
            <w:r w:rsidR="00BC0607" w:rsidRPr="00BC0607">
              <w:rPr>
                <w:color w:val="000000"/>
              </w:rPr>
              <w:t xml:space="preserve"> repatriation of remains</w:t>
            </w:r>
            <w:r w:rsidRPr="00501EB7">
              <w:rPr>
                <w:color w:val="000000"/>
              </w:rPr>
              <w:t>, in which the insurer undertakes to cover the costs of the insured health benefits directly to the entity providing such benefits, based on the invoice issued by this entity.</w:t>
            </w:r>
          </w:p>
        </w:tc>
      </w:tr>
      <w:tr w:rsidR="00400E90" w14:paraId="7318D6A8" w14:textId="77777777" w:rsidTr="00084488">
        <w:trPr>
          <w:trHeight w:val="961"/>
        </w:trPr>
        <w:tc>
          <w:tcPr>
            <w:tcW w:w="481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914F" w14:textId="77777777" w:rsidR="00400E90" w:rsidRPr="00A00764" w:rsidRDefault="00400E90" w:rsidP="00400E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Buddy Program</w:t>
            </w:r>
          </w:p>
        </w:tc>
        <w:tc>
          <w:tcPr>
            <w:tcW w:w="992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306F" w14:textId="5E541946" w:rsidR="00400E90" w:rsidRDefault="00563638" w:rsidP="00563638">
            <w:pPr>
              <w:rPr>
                <w:color w:val="000000"/>
              </w:rPr>
            </w:pPr>
            <w:r>
              <w:rPr>
                <w:color w:val="000000"/>
              </w:rPr>
              <w:t xml:space="preserve">All international students are welcome to join events organized by our </w:t>
            </w:r>
            <w:r w:rsidR="00400E90" w:rsidRPr="00520CFB">
              <w:rPr>
                <w:color w:val="000000"/>
              </w:rPr>
              <w:t>Buddy Program</w:t>
            </w:r>
            <w:r>
              <w:rPr>
                <w:color w:val="000000"/>
              </w:rPr>
              <w:t>, which is</w:t>
            </w:r>
            <w:r w:rsidR="00400E90">
              <w:rPr>
                <w:color w:val="000000"/>
              </w:rPr>
              <w:t xml:space="preserve"> </w:t>
            </w:r>
            <w:r w:rsidR="00BC0607" w:rsidRPr="00BC0607">
              <w:rPr>
                <w:color w:val="000000"/>
              </w:rPr>
              <w:t xml:space="preserve">run by </w:t>
            </w:r>
            <w:r w:rsidR="00BC0607">
              <w:rPr>
                <w:color w:val="000000"/>
              </w:rPr>
              <w:t xml:space="preserve">CUT </w:t>
            </w:r>
            <w:r w:rsidR="00BC0607" w:rsidRPr="00BC0607">
              <w:rPr>
                <w:color w:val="000000"/>
              </w:rPr>
              <w:t xml:space="preserve">students who volunteer to support </w:t>
            </w:r>
            <w:r w:rsidR="00BC0607">
              <w:rPr>
                <w:color w:val="000000"/>
              </w:rPr>
              <w:t xml:space="preserve">and to </w:t>
            </w:r>
            <w:r w:rsidR="00400E90" w:rsidRPr="00F416D1">
              <w:rPr>
                <w:color w:val="000000"/>
              </w:rPr>
              <w:t xml:space="preserve">help </w:t>
            </w:r>
            <w:r w:rsidR="00400E90">
              <w:rPr>
                <w:color w:val="000000"/>
              </w:rPr>
              <w:t>international</w:t>
            </w:r>
            <w:r w:rsidR="00400E90" w:rsidRPr="00F416D1">
              <w:rPr>
                <w:color w:val="000000"/>
              </w:rPr>
              <w:t xml:space="preserve"> students </w:t>
            </w:r>
            <w:r w:rsidR="00400E90">
              <w:rPr>
                <w:color w:val="000000"/>
              </w:rPr>
              <w:t>to adjust to a new environment</w:t>
            </w:r>
            <w:r w:rsidR="00547F51">
              <w:rPr>
                <w:color w:val="000000"/>
              </w:rPr>
              <w:t xml:space="preserve"> after arriving to Poland</w:t>
            </w:r>
            <w:r w:rsidR="00400E90">
              <w:rPr>
                <w:color w:val="000000"/>
              </w:rPr>
              <w:t>.</w:t>
            </w:r>
            <w:r w:rsidR="00547F51">
              <w:rPr>
                <w:color w:val="000000"/>
              </w:rPr>
              <w:t xml:space="preserve"> </w:t>
            </w:r>
            <w:r w:rsidR="00293425" w:rsidRPr="00293425">
              <w:rPr>
                <w:color w:val="000000"/>
              </w:rPr>
              <w:t>Its main goal is to improve the welcome phase and the integration of international students at CUT.</w:t>
            </w:r>
          </w:p>
        </w:tc>
      </w:tr>
    </w:tbl>
    <w:p w14:paraId="39E3570A" w14:textId="7757803F" w:rsidR="005F52B0" w:rsidRDefault="00D82E0C">
      <w:r>
        <w:t>*</w:t>
      </w:r>
      <w:r w:rsidRPr="00D82E0C">
        <w:t xml:space="preserve"> </w:t>
      </w:r>
      <w:r w:rsidRPr="00D82E0C">
        <w:rPr>
          <w:sz w:val="16"/>
          <w:szCs w:val="16"/>
        </w:rPr>
        <w:t>All prices are estimated and are subject to change</w:t>
      </w:r>
    </w:p>
    <w:sectPr w:rsidR="005F52B0" w:rsidSect="00520CFB">
      <w:pgSz w:w="15840" w:h="12240" w:orient="landscape"/>
      <w:pgMar w:top="794" w:right="431" w:bottom="680" w:left="43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3CA91" w14:textId="77777777" w:rsidR="00C5517A" w:rsidRDefault="00C5517A" w:rsidP="00520CFB">
      <w:r>
        <w:separator/>
      </w:r>
    </w:p>
  </w:endnote>
  <w:endnote w:type="continuationSeparator" w:id="0">
    <w:p w14:paraId="5704F062" w14:textId="77777777" w:rsidR="00C5517A" w:rsidRDefault="00C5517A" w:rsidP="0052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AFFE5" w14:textId="77777777" w:rsidR="00C5517A" w:rsidRDefault="00C5517A" w:rsidP="00520CFB">
      <w:r>
        <w:separator/>
      </w:r>
    </w:p>
  </w:footnote>
  <w:footnote w:type="continuationSeparator" w:id="0">
    <w:p w14:paraId="3813D230" w14:textId="77777777" w:rsidR="00C5517A" w:rsidRDefault="00C5517A" w:rsidP="0052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5049"/>
    <w:multiLevelType w:val="hybridMultilevel"/>
    <w:tmpl w:val="AF2C9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E6AB2"/>
    <w:multiLevelType w:val="hybridMultilevel"/>
    <w:tmpl w:val="03260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C3796"/>
    <w:multiLevelType w:val="hybridMultilevel"/>
    <w:tmpl w:val="77E62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31"/>
    <w:rsid w:val="00017869"/>
    <w:rsid w:val="0002493C"/>
    <w:rsid w:val="0002500D"/>
    <w:rsid w:val="0004367C"/>
    <w:rsid w:val="00043F9C"/>
    <w:rsid w:val="00050466"/>
    <w:rsid w:val="00053C93"/>
    <w:rsid w:val="00074697"/>
    <w:rsid w:val="00081D8E"/>
    <w:rsid w:val="00084488"/>
    <w:rsid w:val="000867CC"/>
    <w:rsid w:val="00097030"/>
    <w:rsid w:val="000C7CE2"/>
    <w:rsid w:val="000D5099"/>
    <w:rsid w:val="000E143D"/>
    <w:rsid w:val="000E1C1D"/>
    <w:rsid w:val="0010090A"/>
    <w:rsid w:val="001038E8"/>
    <w:rsid w:val="001063D1"/>
    <w:rsid w:val="001251FC"/>
    <w:rsid w:val="00144631"/>
    <w:rsid w:val="00146699"/>
    <w:rsid w:val="00162AB3"/>
    <w:rsid w:val="0017643D"/>
    <w:rsid w:val="0017744C"/>
    <w:rsid w:val="001876C6"/>
    <w:rsid w:val="001927B3"/>
    <w:rsid w:val="00194E3E"/>
    <w:rsid w:val="001C0E08"/>
    <w:rsid w:val="001C4092"/>
    <w:rsid w:val="001D08CA"/>
    <w:rsid w:val="001F3304"/>
    <w:rsid w:val="0021614E"/>
    <w:rsid w:val="00235470"/>
    <w:rsid w:val="00242FF0"/>
    <w:rsid w:val="00261B67"/>
    <w:rsid w:val="00262EDE"/>
    <w:rsid w:val="00263832"/>
    <w:rsid w:val="0026510F"/>
    <w:rsid w:val="002678F3"/>
    <w:rsid w:val="00281E06"/>
    <w:rsid w:val="00293425"/>
    <w:rsid w:val="0029370B"/>
    <w:rsid w:val="00293756"/>
    <w:rsid w:val="00294AA3"/>
    <w:rsid w:val="002A05D3"/>
    <w:rsid w:val="002A33DC"/>
    <w:rsid w:val="002B18F3"/>
    <w:rsid w:val="002C4D18"/>
    <w:rsid w:val="002D1646"/>
    <w:rsid w:val="002D240C"/>
    <w:rsid w:val="002F611D"/>
    <w:rsid w:val="00304C1A"/>
    <w:rsid w:val="0032137F"/>
    <w:rsid w:val="00346117"/>
    <w:rsid w:val="00363931"/>
    <w:rsid w:val="003A3870"/>
    <w:rsid w:val="003E7A4C"/>
    <w:rsid w:val="00400E90"/>
    <w:rsid w:val="004142F5"/>
    <w:rsid w:val="00416849"/>
    <w:rsid w:val="00431CD3"/>
    <w:rsid w:val="0044057F"/>
    <w:rsid w:val="00442ABF"/>
    <w:rsid w:val="004467E7"/>
    <w:rsid w:val="00455950"/>
    <w:rsid w:val="00464BC8"/>
    <w:rsid w:val="004948F9"/>
    <w:rsid w:val="004A097C"/>
    <w:rsid w:val="004C045B"/>
    <w:rsid w:val="00501EB7"/>
    <w:rsid w:val="005133DF"/>
    <w:rsid w:val="00520CFB"/>
    <w:rsid w:val="00530175"/>
    <w:rsid w:val="005303FA"/>
    <w:rsid w:val="00540DF4"/>
    <w:rsid w:val="00547F51"/>
    <w:rsid w:val="005633A6"/>
    <w:rsid w:val="00563638"/>
    <w:rsid w:val="00566617"/>
    <w:rsid w:val="00594979"/>
    <w:rsid w:val="005B2F94"/>
    <w:rsid w:val="005B73B5"/>
    <w:rsid w:val="005C39DA"/>
    <w:rsid w:val="005C3B95"/>
    <w:rsid w:val="005C44A5"/>
    <w:rsid w:val="005D1D7C"/>
    <w:rsid w:val="005D44C3"/>
    <w:rsid w:val="005E1242"/>
    <w:rsid w:val="005F52B0"/>
    <w:rsid w:val="00617AF7"/>
    <w:rsid w:val="0063083B"/>
    <w:rsid w:val="00631853"/>
    <w:rsid w:val="00657857"/>
    <w:rsid w:val="00665B7A"/>
    <w:rsid w:val="00673811"/>
    <w:rsid w:val="0067479E"/>
    <w:rsid w:val="006A6791"/>
    <w:rsid w:val="006D6218"/>
    <w:rsid w:val="006E5DEF"/>
    <w:rsid w:val="00702F7C"/>
    <w:rsid w:val="00715405"/>
    <w:rsid w:val="00724691"/>
    <w:rsid w:val="00724928"/>
    <w:rsid w:val="00731A81"/>
    <w:rsid w:val="007339E0"/>
    <w:rsid w:val="0074139F"/>
    <w:rsid w:val="00751854"/>
    <w:rsid w:val="00756BA6"/>
    <w:rsid w:val="00785442"/>
    <w:rsid w:val="0079713D"/>
    <w:rsid w:val="007C0202"/>
    <w:rsid w:val="007D245E"/>
    <w:rsid w:val="007E1CD1"/>
    <w:rsid w:val="007E4C56"/>
    <w:rsid w:val="007E5481"/>
    <w:rsid w:val="007E588E"/>
    <w:rsid w:val="0080038D"/>
    <w:rsid w:val="00800665"/>
    <w:rsid w:val="00813A6B"/>
    <w:rsid w:val="00817555"/>
    <w:rsid w:val="00835D8A"/>
    <w:rsid w:val="0084353B"/>
    <w:rsid w:val="00856F7B"/>
    <w:rsid w:val="00860F65"/>
    <w:rsid w:val="00862863"/>
    <w:rsid w:val="00870BEC"/>
    <w:rsid w:val="00874597"/>
    <w:rsid w:val="008A2A88"/>
    <w:rsid w:val="008A6325"/>
    <w:rsid w:val="008A7BA7"/>
    <w:rsid w:val="008B743E"/>
    <w:rsid w:val="008D070D"/>
    <w:rsid w:val="008E42FC"/>
    <w:rsid w:val="008E7137"/>
    <w:rsid w:val="00911A17"/>
    <w:rsid w:val="00922A95"/>
    <w:rsid w:val="0093329A"/>
    <w:rsid w:val="00964089"/>
    <w:rsid w:val="00995825"/>
    <w:rsid w:val="009B307C"/>
    <w:rsid w:val="009B6608"/>
    <w:rsid w:val="009D611E"/>
    <w:rsid w:val="009E665C"/>
    <w:rsid w:val="009F4192"/>
    <w:rsid w:val="00A12190"/>
    <w:rsid w:val="00A56E74"/>
    <w:rsid w:val="00A573EB"/>
    <w:rsid w:val="00A85CC6"/>
    <w:rsid w:val="00A94C9F"/>
    <w:rsid w:val="00AA0718"/>
    <w:rsid w:val="00AA3211"/>
    <w:rsid w:val="00AB1ABE"/>
    <w:rsid w:val="00AC3050"/>
    <w:rsid w:val="00AF095B"/>
    <w:rsid w:val="00AF578A"/>
    <w:rsid w:val="00B275C5"/>
    <w:rsid w:val="00B5031D"/>
    <w:rsid w:val="00B519DD"/>
    <w:rsid w:val="00B52315"/>
    <w:rsid w:val="00B560C9"/>
    <w:rsid w:val="00B645B9"/>
    <w:rsid w:val="00B65827"/>
    <w:rsid w:val="00BA4FFF"/>
    <w:rsid w:val="00BC0607"/>
    <w:rsid w:val="00BD41CC"/>
    <w:rsid w:val="00C03E57"/>
    <w:rsid w:val="00C22A98"/>
    <w:rsid w:val="00C3755D"/>
    <w:rsid w:val="00C5517A"/>
    <w:rsid w:val="00C556FD"/>
    <w:rsid w:val="00C575F7"/>
    <w:rsid w:val="00C61B71"/>
    <w:rsid w:val="00C73A5D"/>
    <w:rsid w:val="00C8735F"/>
    <w:rsid w:val="00C927B4"/>
    <w:rsid w:val="00C941FC"/>
    <w:rsid w:val="00C946EA"/>
    <w:rsid w:val="00CE6D6F"/>
    <w:rsid w:val="00D05B7D"/>
    <w:rsid w:val="00D1269B"/>
    <w:rsid w:val="00D14C93"/>
    <w:rsid w:val="00D17F6D"/>
    <w:rsid w:val="00D25249"/>
    <w:rsid w:val="00D454BB"/>
    <w:rsid w:val="00D50AA5"/>
    <w:rsid w:val="00D570FB"/>
    <w:rsid w:val="00D74D46"/>
    <w:rsid w:val="00D756B9"/>
    <w:rsid w:val="00D82E0C"/>
    <w:rsid w:val="00DD04F9"/>
    <w:rsid w:val="00DE3C2F"/>
    <w:rsid w:val="00E206F7"/>
    <w:rsid w:val="00E36F62"/>
    <w:rsid w:val="00E44532"/>
    <w:rsid w:val="00E56D59"/>
    <w:rsid w:val="00E6287A"/>
    <w:rsid w:val="00E807F7"/>
    <w:rsid w:val="00E91BAD"/>
    <w:rsid w:val="00EA114E"/>
    <w:rsid w:val="00EC5616"/>
    <w:rsid w:val="00EC68F2"/>
    <w:rsid w:val="00ED1F43"/>
    <w:rsid w:val="00ED3062"/>
    <w:rsid w:val="00EE10F8"/>
    <w:rsid w:val="00EF3DBA"/>
    <w:rsid w:val="00EF4C38"/>
    <w:rsid w:val="00EF6617"/>
    <w:rsid w:val="00EF7B92"/>
    <w:rsid w:val="00F3446A"/>
    <w:rsid w:val="00F40B34"/>
    <w:rsid w:val="00F416D1"/>
    <w:rsid w:val="00F43A8D"/>
    <w:rsid w:val="00F55595"/>
    <w:rsid w:val="00F66188"/>
    <w:rsid w:val="00F765FF"/>
    <w:rsid w:val="00F955F6"/>
    <w:rsid w:val="00F978A5"/>
    <w:rsid w:val="00FC1EF3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E586"/>
  <w15:chartTrackingRefBased/>
  <w15:docId w15:val="{3C8A9DE0-8660-4EA1-931C-768166B8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931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1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0B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0CFB"/>
    <w:pPr>
      <w:tabs>
        <w:tab w:val="center" w:pos="4536"/>
        <w:tab w:val="right" w:pos="9072"/>
      </w:tabs>
    </w:pPr>
  </w:style>
  <w:style w:type="character" w:customStyle="1" w:styleId="a6">
    <w:name w:val="頁首 字元"/>
    <w:basedOn w:val="a0"/>
    <w:link w:val="a5"/>
    <w:uiPriority w:val="99"/>
    <w:rsid w:val="00520CFB"/>
    <w:rPr>
      <w:rFonts w:asciiTheme="minorHAnsi" w:hAnsiTheme="minorHAnsi" w:cstheme="minorBidi"/>
      <w:sz w:val="22"/>
      <w:szCs w:val="22"/>
      <w:lang w:val="en-US"/>
    </w:rPr>
  </w:style>
  <w:style w:type="paragraph" w:styleId="a7">
    <w:name w:val="footer"/>
    <w:basedOn w:val="a"/>
    <w:link w:val="a8"/>
    <w:uiPriority w:val="99"/>
    <w:unhideWhenUsed/>
    <w:rsid w:val="00520CFB"/>
    <w:pPr>
      <w:tabs>
        <w:tab w:val="center" w:pos="4536"/>
        <w:tab w:val="right" w:pos="9072"/>
      </w:tabs>
    </w:pPr>
  </w:style>
  <w:style w:type="character" w:customStyle="1" w:styleId="a8">
    <w:name w:val="頁尾 字元"/>
    <w:basedOn w:val="a0"/>
    <w:link w:val="a7"/>
    <w:uiPriority w:val="99"/>
    <w:rsid w:val="00520CFB"/>
    <w:rPr>
      <w:rFonts w:asciiTheme="minorHAnsi" w:hAnsiTheme="minorHAnsi" w:cstheme="minorBidi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62EDE"/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2EDE"/>
    <w:rPr>
      <w:rFonts w:ascii="Segoe UI" w:hAnsi="Segoe UI" w:cs="Segoe UI"/>
      <w:sz w:val="18"/>
      <w:szCs w:val="18"/>
      <w:lang w:val="en-US"/>
    </w:rPr>
  </w:style>
  <w:style w:type="character" w:styleId="ab">
    <w:name w:val="FollowedHyperlink"/>
    <w:basedOn w:val="a0"/>
    <w:uiPriority w:val="99"/>
    <w:semiHidden/>
    <w:unhideWhenUsed/>
    <w:rsid w:val="00E628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ro.pk.edu.pl/academic-off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.pk.edu.pl/exchange-program-non-erasmus/language-requirements-for-exchange-students-non-erasm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ro.pk.edu.pl/incoming-exchange-student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kademiki.pk.edu.pl/en/srh4-bal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634467-764d-4b22-af1d-ed2a819c5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064A8D0370FB41A1D9FD43688E5F5C" ma:contentTypeVersion="18" ma:contentTypeDescription="Utwórz nowy dokument." ma:contentTypeScope="" ma:versionID="ed43ac958d7ac8e8e1edeaaa994fa262">
  <xsd:schema xmlns:xsd="http://www.w3.org/2001/XMLSchema" xmlns:xs="http://www.w3.org/2001/XMLSchema" xmlns:p="http://schemas.microsoft.com/office/2006/metadata/properties" xmlns:ns3="22634467-764d-4b22-af1d-ed2a819c5bbe" xmlns:ns4="29630e66-d6c1-49a9-966e-ea512eb69604" targetNamespace="http://schemas.microsoft.com/office/2006/metadata/properties" ma:root="true" ma:fieldsID="5e28325bd97e4f91e44052f9a8b2fe47" ns3:_="" ns4:_="">
    <xsd:import namespace="22634467-764d-4b22-af1d-ed2a819c5bbe"/>
    <xsd:import namespace="29630e66-d6c1-49a9-966e-ea512eb696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34467-764d-4b22-af1d-ed2a819c5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30e66-d6c1-49a9-966e-ea512eb69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D78A1-F3F5-49F5-B6F0-336122E99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FA651-93DE-4579-86B7-59A0320F47FB}">
  <ds:schemaRefs>
    <ds:schemaRef ds:uri="http://purl.org/dc/elements/1.1/"/>
    <ds:schemaRef ds:uri="29630e66-d6c1-49a9-966e-ea512eb69604"/>
    <ds:schemaRef ds:uri="22634467-764d-4b22-af1d-ed2a819c5bb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2BF540-2EA0-445E-ADEB-DAFFF3FC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34467-764d-4b22-af1d-ed2a819c5bbe"/>
    <ds:schemaRef ds:uri="29630e66-d6c1-49a9-966e-ea512eb69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Baron</dc:creator>
  <cp:keywords/>
  <dc:description/>
  <cp:lastModifiedBy>user</cp:lastModifiedBy>
  <cp:revision>2</cp:revision>
  <cp:lastPrinted>2023-09-06T12:23:00Z</cp:lastPrinted>
  <dcterms:created xsi:type="dcterms:W3CDTF">2026-01-13T01:33:00Z</dcterms:created>
  <dcterms:modified xsi:type="dcterms:W3CDTF">2026-01-13T01:33:00Z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0x010100A3064A8D0370FB41A1D9FD43688E5F5C</vt:lpwstr>
  </property>
</Properties>
</file>